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FC" w:rsidRDefault="00FD16FC" w:rsidP="00F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3"/>
          <w:sz w:val="28"/>
          <w:lang w:eastAsia="pl-PL"/>
        </w:rPr>
      </w:pPr>
      <w:r>
        <w:rPr>
          <w:rFonts w:ascii="Times New Roman" w:hAnsi="Times New Roman"/>
          <w:sz w:val="28"/>
          <w:shd w:val="clear" w:color="auto" w:fill="FFFFFF"/>
        </w:rPr>
        <w:t>W</w:t>
      </w:r>
      <w:r w:rsidRPr="009168CB">
        <w:rPr>
          <w:rFonts w:ascii="Times New Roman" w:hAnsi="Times New Roman"/>
          <w:spacing w:val="-2"/>
          <w:sz w:val="28"/>
        </w:rPr>
        <w:t xml:space="preserve"> połowie stycznia </w:t>
      </w:r>
      <w:r w:rsidRPr="004C0186">
        <w:rPr>
          <w:rFonts w:ascii="Times New Roman" w:hAnsi="Times New Roman"/>
          <w:spacing w:val="-2"/>
          <w:sz w:val="28"/>
        </w:rPr>
        <w:t>br.</w:t>
      </w:r>
      <w:r w:rsidRPr="009168CB">
        <w:rPr>
          <w:rFonts w:ascii="Times New Roman" w:hAnsi="Times New Roman"/>
          <w:spacing w:val="-2"/>
          <w:sz w:val="28"/>
        </w:rPr>
        <w:t xml:space="preserve"> ukazały się drukiem dwa tomy monografii zbiorowej, które powstały pod redakcją naukową </w:t>
      </w:r>
      <w:r>
        <w:rPr>
          <w:rFonts w:ascii="Times New Roman" w:hAnsi="Times New Roman"/>
          <w:spacing w:val="-2"/>
          <w:sz w:val="28"/>
        </w:rPr>
        <w:t xml:space="preserve">profesor </w:t>
      </w:r>
      <w:proofErr w:type="spellStart"/>
      <w:r>
        <w:rPr>
          <w:rFonts w:ascii="Times New Roman" w:hAnsi="Times New Roman"/>
          <w:spacing w:val="-2"/>
          <w:sz w:val="28"/>
        </w:rPr>
        <w:t>Eleny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Koriakowcewej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 w:rsidRPr="009168CB">
        <w:rPr>
          <w:rFonts w:ascii="Times New Roman" w:hAnsi="Times New Roman"/>
          <w:spacing w:val="-2"/>
          <w:sz w:val="28"/>
        </w:rPr>
        <w:t>w ramach</w:t>
      </w:r>
      <w:r w:rsidRPr="00F02AA6">
        <w:rPr>
          <w:rFonts w:ascii="Times New Roman" w:eastAsia="Times New Roman" w:hAnsi="Times New Roman"/>
          <w:spacing w:val="-3"/>
          <w:sz w:val="28"/>
          <w:lang w:eastAsia="pl-PL"/>
        </w:rPr>
        <w:t xml:space="preserve"> 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>międzynarodowego</w:t>
      </w:r>
      <w:r w:rsidRPr="009168CB">
        <w:rPr>
          <w:rFonts w:ascii="Times New Roman" w:hAnsi="Times New Roman"/>
          <w:spacing w:val="-2"/>
          <w:sz w:val="28"/>
        </w:rPr>
        <w:t xml:space="preserve"> projektu 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 xml:space="preserve">„Słowiańskie słowotwórstwo porównawcze”, zainicjowanego na konferencji w Sofii w roku 2007 przez Komisję Słowotwórstwa afiliowaną przy </w:t>
      </w:r>
      <w:r w:rsidRPr="009168CB">
        <w:rPr>
          <w:rFonts w:ascii="Times New Roman" w:hAnsi="Times New Roman"/>
          <w:spacing w:val="-3"/>
          <w:sz w:val="28"/>
        </w:rPr>
        <w:t xml:space="preserve">Międzynarodowym 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>Komitecie Slawistów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 xml:space="preserve"> (jest to </w:t>
      </w:r>
      <w:r w:rsidRPr="00A11789">
        <w:rPr>
          <w:rFonts w:ascii="Times New Roman" w:eastAsia="Times New Roman" w:hAnsi="Times New Roman"/>
          <w:sz w:val="28"/>
          <w:lang w:eastAsia="pl-PL"/>
        </w:rPr>
        <w:t xml:space="preserve">organizacja UNESCO, </w:t>
      </w:r>
      <w:r>
        <w:rPr>
          <w:rFonts w:ascii="Times New Roman" w:eastAsia="Times New Roman" w:hAnsi="Times New Roman"/>
          <w:sz w:val="28"/>
          <w:lang w:eastAsia="pl-PL"/>
        </w:rPr>
        <w:t xml:space="preserve">łączy w swoim składzie </w:t>
      </w:r>
      <w:r w:rsidRPr="00A11789">
        <w:rPr>
          <w:rFonts w:ascii="Times New Roman" w:eastAsia="Times New Roman" w:hAnsi="Times New Roman"/>
          <w:sz w:val="28"/>
          <w:lang w:eastAsia="pl-PL"/>
        </w:rPr>
        <w:t xml:space="preserve">43 </w:t>
      </w:r>
      <w:r>
        <w:rPr>
          <w:rFonts w:ascii="Times New Roman" w:eastAsia="Times New Roman" w:hAnsi="Times New Roman"/>
          <w:sz w:val="28"/>
          <w:lang w:eastAsia="pl-PL"/>
        </w:rPr>
        <w:t>znanych lingwistów</w:t>
      </w:r>
      <w:r w:rsidRPr="00A11789">
        <w:rPr>
          <w:rFonts w:ascii="Times New Roman" w:eastAsia="Times New Roman" w:hAnsi="Times New Roman"/>
          <w:sz w:val="28"/>
          <w:lang w:eastAsia="pl-PL"/>
        </w:rPr>
        <w:t xml:space="preserve"> z 17 krajów świata</w:t>
      </w:r>
      <w:r>
        <w:rPr>
          <w:rFonts w:ascii="Times New Roman" w:eastAsia="Times New Roman" w:hAnsi="Times New Roman"/>
          <w:sz w:val="28"/>
          <w:lang w:eastAsia="pl-PL"/>
        </w:rPr>
        <w:t xml:space="preserve">).  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>To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 xml:space="preserve"> już piąty i szósty z kolei tomy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 xml:space="preserve"> wydane pod </w:t>
      </w:r>
      <w:r w:rsidRPr="009168CB">
        <w:rPr>
          <w:rFonts w:ascii="Times New Roman" w:hAnsi="Times New Roman"/>
          <w:spacing w:val="-2"/>
          <w:sz w:val="28"/>
        </w:rPr>
        <w:t xml:space="preserve">redakcją naukową </w:t>
      </w:r>
      <w:r>
        <w:rPr>
          <w:rFonts w:ascii="Times New Roman" w:hAnsi="Times New Roman"/>
          <w:spacing w:val="-2"/>
          <w:sz w:val="28"/>
        </w:rPr>
        <w:t xml:space="preserve">profesor </w:t>
      </w:r>
      <w:proofErr w:type="spellStart"/>
      <w:r>
        <w:rPr>
          <w:rFonts w:ascii="Times New Roman" w:hAnsi="Times New Roman"/>
          <w:spacing w:val="-2"/>
          <w:sz w:val="28"/>
        </w:rPr>
        <w:t>Eleny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Koriakowcewej</w:t>
      </w:r>
      <w:proofErr w:type="spellEnd"/>
      <w:r>
        <w:rPr>
          <w:rFonts w:ascii="Times New Roman" w:eastAsia="Times New Roman" w:hAnsi="Times New Roman"/>
          <w:spacing w:val="-3"/>
          <w:sz w:val="28"/>
          <w:lang w:eastAsia="pl-PL"/>
        </w:rPr>
        <w:t>, które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 xml:space="preserve"> zawierają rezultaty wieloaspektowych badań wykonanych 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>przez 25 znanych ling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>w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>istów z 10 krajów europejskich w</w:t>
      </w:r>
      <w:r w:rsidRPr="009168CB">
        <w:rPr>
          <w:rFonts w:ascii="Times New Roman" w:eastAsia="Times New Roman" w:hAnsi="Times New Roman"/>
          <w:spacing w:val="-3"/>
          <w:sz w:val="28"/>
          <w:lang w:eastAsia="pl-PL"/>
        </w:rPr>
        <w:t xml:space="preserve"> ramach ww. projektu międzynarodowego.</w:t>
      </w:r>
      <w:r>
        <w:rPr>
          <w:rFonts w:ascii="Times New Roman" w:eastAsia="Times New Roman" w:hAnsi="Times New Roman"/>
          <w:spacing w:val="-3"/>
          <w:sz w:val="28"/>
          <w:lang w:eastAsia="pl-PL"/>
        </w:rPr>
        <w:t xml:space="preserve"> </w:t>
      </w:r>
    </w:p>
    <w:p w:rsidR="00FD16FC" w:rsidRDefault="00FD16FC" w:rsidP="00FD16F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68CB">
        <w:rPr>
          <w:rFonts w:ascii="Times New Roman" w:hAnsi="Times New Roman"/>
          <w:sz w:val="28"/>
        </w:rPr>
        <w:t xml:space="preserve">W tomie I pt. „Współczesne językoznawstwo słowiańskie: teoria i metodologia badań. Słowotwórstwo” znajdują się teksty </w:t>
      </w:r>
      <w:proofErr w:type="spellStart"/>
      <w:r w:rsidRPr="009168CB">
        <w:rPr>
          <w:rFonts w:ascii="Times New Roman" w:hAnsi="Times New Roman"/>
          <w:sz w:val="28"/>
        </w:rPr>
        <w:t>derywatologów</w:t>
      </w:r>
      <w:proofErr w:type="spellEnd"/>
      <w:r w:rsidRPr="009168CB">
        <w:rPr>
          <w:rFonts w:ascii="Times New Roman" w:hAnsi="Times New Roman"/>
          <w:sz w:val="28"/>
        </w:rPr>
        <w:t xml:space="preserve"> z </w:t>
      </w:r>
      <w:r w:rsidRPr="009168CB">
        <w:rPr>
          <w:rFonts w:ascii="Times New Roman" w:hAnsi="Times New Roman"/>
          <w:sz w:val="28"/>
          <w:shd w:val="clear" w:color="auto" w:fill="FEFEFE"/>
        </w:rPr>
        <w:t xml:space="preserve">Bułgarii, Białorusi, Czech, Czarnogóry, Polski, Rosji, Słowenii, Ukrainy, </w:t>
      </w:r>
      <w:r>
        <w:rPr>
          <w:rFonts w:ascii="Times New Roman" w:hAnsi="Times New Roman"/>
          <w:sz w:val="28"/>
          <w:shd w:val="clear" w:color="auto" w:fill="FEFEFE"/>
        </w:rPr>
        <w:t>w tym –</w:t>
      </w:r>
      <w:r w:rsidRPr="009168CB">
        <w:rPr>
          <w:rFonts w:ascii="Times New Roman" w:hAnsi="Times New Roman"/>
          <w:sz w:val="28"/>
          <w:shd w:val="clear" w:color="auto" w:fill="FEFEFE"/>
        </w:rPr>
        <w:t xml:space="preserve"> członków </w:t>
      </w:r>
      <w:r w:rsidRPr="009168CB">
        <w:rPr>
          <w:rFonts w:ascii="Times New Roman" w:eastAsia="Times New Roman" w:hAnsi="Times New Roman"/>
          <w:sz w:val="28"/>
          <w:lang w:eastAsia="pl-PL"/>
        </w:rPr>
        <w:t xml:space="preserve">Komisji Słowotwórstwa przy </w:t>
      </w:r>
      <w:r w:rsidRPr="009168CB">
        <w:rPr>
          <w:rFonts w:ascii="Times New Roman" w:hAnsi="Times New Roman"/>
          <w:sz w:val="28"/>
        </w:rPr>
        <w:t xml:space="preserve">Międzynarodowym </w:t>
      </w:r>
      <w:r w:rsidRPr="009168CB">
        <w:rPr>
          <w:rFonts w:ascii="Times New Roman" w:eastAsia="Times New Roman" w:hAnsi="Times New Roman"/>
          <w:sz w:val="28"/>
          <w:lang w:eastAsia="pl-PL"/>
        </w:rPr>
        <w:t xml:space="preserve">Komitecie Slawistów. </w:t>
      </w:r>
      <w:r w:rsidRPr="009168CB">
        <w:rPr>
          <w:rFonts w:ascii="Times New Roman" w:hAnsi="Times New Roman"/>
          <w:sz w:val="28"/>
        </w:rPr>
        <w:t xml:space="preserve">Ten zbiór tekstów rysuje obraz procesów, jakie zachodzą w systemach słowotwórczych współczesnych języków słowiańskich. </w:t>
      </w:r>
    </w:p>
    <w:p w:rsidR="00FD16FC" w:rsidRDefault="00FD16FC" w:rsidP="00F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pl-PL"/>
        </w:rPr>
      </w:pPr>
      <w:r w:rsidRPr="009168CB">
        <w:rPr>
          <w:rFonts w:ascii="Times New Roman" w:eastAsia="Times New Roman" w:hAnsi="Times New Roman"/>
          <w:sz w:val="28"/>
          <w:lang w:eastAsia="pl-PL"/>
        </w:rPr>
        <w:t xml:space="preserve">W tomie II  pt. </w:t>
      </w:r>
      <w:r w:rsidRPr="009168CB">
        <w:rPr>
          <w:rFonts w:ascii="Times New Roman" w:hAnsi="Times New Roman"/>
          <w:sz w:val="28"/>
        </w:rPr>
        <w:t xml:space="preserve">„Współczesne językoznawstwo słowiańskie: teoria i metodologia badań. Metody analizy i opisu jednostek leksykalnych i tekstowych” </w:t>
      </w:r>
      <w:r w:rsidRPr="009168CB">
        <w:rPr>
          <w:rFonts w:ascii="Times New Roman" w:eastAsia="Times New Roman" w:hAnsi="Times New Roman"/>
          <w:sz w:val="28"/>
          <w:lang w:eastAsia="pl-PL"/>
        </w:rPr>
        <w:t xml:space="preserve">  zamieszczono  teksty</w:t>
      </w:r>
      <w:r>
        <w:rPr>
          <w:rFonts w:ascii="Times New Roman" w:eastAsia="Times New Roman" w:hAnsi="Times New Roman"/>
          <w:sz w:val="28"/>
          <w:lang w:eastAsia="pl-PL"/>
        </w:rPr>
        <w:t xml:space="preserve"> białoruskich, polskich, rosyjskich, serbskich i słowackich lingwistów</w:t>
      </w:r>
      <w:r w:rsidRPr="009168CB">
        <w:rPr>
          <w:rFonts w:ascii="Times New Roman" w:eastAsia="Times New Roman" w:hAnsi="Times New Roman"/>
          <w:sz w:val="28"/>
          <w:lang w:eastAsia="pl-PL"/>
        </w:rPr>
        <w:t xml:space="preserve"> poświęcone współczesnym  narzędziom  i  metodom  badania  języka  na  poziomie  leksykalnym, jak i syntaktycznym. W sumie Czytelnikom przedstawiono swoistą syntezę teoretycznych i metodologicznych przesłanek badań empirycznych nad językiem.</w:t>
      </w:r>
    </w:p>
    <w:p w:rsidR="00FD16FC" w:rsidRDefault="00FD16FC" w:rsidP="00FD16FC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pl-PL"/>
        </w:rPr>
      </w:pPr>
    </w:p>
    <w:p w:rsidR="005C266F" w:rsidRDefault="00FD16FC"/>
    <w:sectPr w:rsidR="005C266F" w:rsidSect="002E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D16FC"/>
    <w:rsid w:val="00162E3B"/>
    <w:rsid w:val="002E6277"/>
    <w:rsid w:val="00A43A0B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2017-01-27T10:24:00Z</dcterms:created>
  <dcterms:modified xsi:type="dcterms:W3CDTF">2017-01-27T10:25:00Z</dcterms:modified>
</cp:coreProperties>
</file>